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F" w:rsidRDefault="004D665F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9A" w:rsidRDefault="00FC4B9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D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Заплавное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4D6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4E2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2020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  <w:r w:rsidR="00A73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</w:t>
      </w:r>
      <w:r w:rsidR="004D6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3F2CEA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BD1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A73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A339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пункта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E0107A" w:rsidRPr="00E0107A" w:rsidRDefault="00E0107A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2020 года;</w:t>
            </w:r>
          </w:p>
          <w:p w:rsidR="00BE3625" w:rsidRPr="00BE3625" w:rsidRDefault="00A3394C" w:rsidP="00E0107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4D665F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сельского поселения Заплавное муниципального района Борский Самарской области Лучкин А.Н. тел.8(84667) 27686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2020 года;                     не позднее 20 октября 2020 года</w:t>
            </w:r>
          </w:p>
        </w:tc>
      </w:tr>
      <w:tr w:rsidR="004D665F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65F" w:rsidRPr="00BE3625" w:rsidRDefault="004D665F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65F" w:rsidRPr="00BE3625" w:rsidRDefault="004D665F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65F" w:rsidRPr="00BE3625" w:rsidRDefault="004D665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65F" w:rsidRPr="004D665F" w:rsidRDefault="004D665F" w:rsidP="00BB7301">
            <w:pPr>
              <w:rPr>
                <w:rFonts w:ascii="Times New Roman" w:hAnsi="Times New Roman" w:cs="Times New Roman"/>
              </w:rPr>
            </w:pPr>
            <w:r w:rsidRPr="004D665F">
              <w:rPr>
                <w:rFonts w:ascii="Times New Roman" w:hAnsi="Times New Roman" w:cs="Times New Roman"/>
              </w:rPr>
              <w:t>Бухгалтер сельского поселения Заплавное муниципального района Борский Самарской области Ролдугина Е.Н. тел.8(84667) 27648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65F" w:rsidRPr="00BE3625" w:rsidRDefault="004D665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4D665F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5F" w:rsidRPr="00BE3625" w:rsidRDefault="004D665F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5F" w:rsidRPr="00BE3625" w:rsidRDefault="004D665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5F" w:rsidRPr="00BE3625" w:rsidRDefault="004D665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5F" w:rsidRPr="004D665F" w:rsidRDefault="004D665F" w:rsidP="00BB7301">
            <w:pPr>
              <w:rPr>
                <w:rFonts w:ascii="Times New Roman" w:hAnsi="Times New Roman" w:cs="Times New Roman"/>
              </w:rPr>
            </w:pPr>
            <w:r w:rsidRPr="004D665F">
              <w:rPr>
                <w:rFonts w:ascii="Times New Roman" w:hAnsi="Times New Roman" w:cs="Times New Roman"/>
              </w:rPr>
              <w:t>Бухгалтер сельского поселения Заплавное муниципального района Борский Самарской области Ролдугина Е.Н. тел.8(84667) 27648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5F" w:rsidRPr="00BE3625" w:rsidRDefault="004D665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4D665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сельского поселения Заплавное муниципального района Борский Самарской области Ролдугина Е.Н. тел.8(84667) 27648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2020 году до 1 февраля 2020  года.</w:t>
            </w:r>
            <w:r w:rsidR="00BD1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5F" w:rsidRPr="00992F5F" w:rsidRDefault="004D665F" w:rsidP="004D66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сельского поселения сельского поселения Заплавное муниципального района Борский Самарской области Лучкин А.Н. </w:t>
            </w:r>
          </w:p>
          <w:p w:rsidR="00BE3625" w:rsidRPr="00BE3625" w:rsidRDefault="004D665F" w:rsidP="004D66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тел.8(84667) 27686)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D11E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 февраля 2020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D1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орган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4D665F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сельского поселения Заплавное муниципального района Борский Самарской области Ролдугина Е.Н. тел.8(84667) 27648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D3" w:rsidRDefault="004E7ED3" w:rsidP="00590AD8">
      <w:pPr>
        <w:spacing w:before="0" w:after="0"/>
      </w:pPr>
      <w:r>
        <w:separator/>
      </w:r>
    </w:p>
  </w:endnote>
  <w:endnote w:type="continuationSeparator" w:id="1">
    <w:p w:rsidR="004E7ED3" w:rsidRDefault="004E7ED3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D3" w:rsidRDefault="004E7ED3" w:rsidP="00590AD8">
      <w:pPr>
        <w:spacing w:before="0" w:after="0"/>
      </w:pPr>
      <w:r>
        <w:separator/>
      </w:r>
    </w:p>
  </w:footnote>
  <w:footnote w:type="continuationSeparator" w:id="1">
    <w:p w:rsidR="004E7ED3" w:rsidRDefault="004E7ED3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3DCD"/>
    <w:rsid w:val="000556C5"/>
    <w:rsid w:val="000618FD"/>
    <w:rsid w:val="00066DD8"/>
    <w:rsid w:val="00074D19"/>
    <w:rsid w:val="00092603"/>
    <w:rsid w:val="00096526"/>
    <w:rsid w:val="000A6558"/>
    <w:rsid w:val="000D5712"/>
    <w:rsid w:val="000D5F67"/>
    <w:rsid w:val="0010682E"/>
    <w:rsid w:val="00115607"/>
    <w:rsid w:val="00131A75"/>
    <w:rsid w:val="00145FC9"/>
    <w:rsid w:val="001553BF"/>
    <w:rsid w:val="00175426"/>
    <w:rsid w:val="001869CF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47256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A373C"/>
    <w:rsid w:val="003B73BA"/>
    <w:rsid w:val="003C01DE"/>
    <w:rsid w:val="003C77B1"/>
    <w:rsid w:val="003E24D3"/>
    <w:rsid w:val="003F2CEA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A3DFF"/>
    <w:rsid w:val="004D665F"/>
    <w:rsid w:val="004E029B"/>
    <w:rsid w:val="004E2F1B"/>
    <w:rsid w:val="004E7ED3"/>
    <w:rsid w:val="00507351"/>
    <w:rsid w:val="005441C6"/>
    <w:rsid w:val="00552C5F"/>
    <w:rsid w:val="00590AD8"/>
    <w:rsid w:val="005C18D9"/>
    <w:rsid w:val="005D0956"/>
    <w:rsid w:val="005D37D4"/>
    <w:rsid w:val="00617400"/>
    <w:rsid w:val="00617EDA"/>
    <w:rsid w:val="006403D0"/>
    <w:rsid w:val="0066474E"/>
    <w:rsid w:val="00666659"/>
    <w:rsid w:val="00672499"/>
    <w:rsid w:val="00673693"/>
    <w:rsid w:val="0069781C"/>
    <w:rsid w:val="006B2032"/>
    <w:rsid w:val="006B5A27"/>
    <w:rsid w:val="006B75C8"/>
    <w:rsid w:val="006F1E07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4CD4"/>
    <w:rsid w:val="00825531"/>
    <w:rsid w:val="00827D8C"/>
    <w:rsid w:val="0083150F"/>
    <w:rsid w:val="00884751"/>
    <w:rsid w:val="008C5BEA"/>
    <w:rsid w:val="008F25A6"/>
    <w:rsid w:val="00957C27"/>
    <w:rsid w:val="00967264"/>
    <w:rsid w:val="00994AB9"/>
    <w:rsid w:val="009B2AA7"/>
    <w:rsid w:val="009D439B"/>
    <w:rsid w:val="00A023CF"/>
    <w:rsid w:val="00A27375"/>
    <w:rsid w:val="00A31D7D"/>
    <w:rsid w:val="00A3394C"/>
    <w:rsid w:val="00A531B1"/>
    <w:rsid w:val="00A733C3"/>
    <w:rsid w:val="00A86A06"/>
    <w:rsid w:val="00A92AA4"/>
    <w:rsid w:val="00A962C1"/>
    <w:rsid w:val="00AA64BA"/>
    <w:rsid w:val="00AB65DD"/>
    <w:rsid w:val="00AD6AEA"/>
    <w:rsid w:val="00AE1B8B"/>
    <w:rsid w:val="00AF6904"/>
    <w:rsid w:val="00AF74A5"/>
    <w:rsid w:val="00B22B75"/>
    <w:rsid w:val="00B41379"/>
    <w:rsid w:val="00B57449"/>
    <w:rsid w:val="00B621BF"/>
    <w:rsid w:val="00B62F6B"/>
    <w:rsid w:val="00B70229"/>
    <w:rsid w:val="00B75698"/>
    <w:rsid w:val="00B93AC7"/>
    <w:rsid w:val="00B97832"/>
    <w:rsid w:val="00BD11EE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739D0"/>
    <w:rsid w:val="00D77607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40354"/>
    <w:rsid w:val="00E624BC"/>
    <w:rsid w:val="00E72345"/>
    <w:rsid w:val="00E91CF4"/>
    <w:rsid w:val="00EA3BB2"/>
    <w:rsid w:val="00EB4365"/>
    <w:rsid w:val="00EE7E5B"/>
    <w:rsid w:val="00EE7F35"/>
    <w:rsid w:val="00F24B1D"/>
    <w:rsid w:val="00F40E61"/>
    <w:rsid w:val="00F46A72"/>
    <w:rsid w:val="00F54CA9"/>
    <w:rsid w:val="00F624F9"/>
    <w:rsid w:val="00FA1635"/>
    <w:rsid w:val="00FC0254"/>
    <w:rsid w:val="00FC4B9A"/>
    <w:rsid w:val="00FC745B"/>
    <w:rsid w:val="00FD2F50"/>
    <w:rsid w:val="00FE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4B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BC99-BD94-4DB7-9972-4BF9A72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3</cp:revision>
  <cp:lastPrinted>2020-02-20T07:29:00Z</cp:lastPrinted>
  <dcterms:created xsi:type="dcterms:W3CDTF">2020-02-21T04:13:00Z</dcterms:created>
  <dcterms:modified xsi:type="dcterms:W3CDTF">2020-02-21T10:30:00Z</dcterms:modified>
</cp:coreProperties>
</file>